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55A" w:rsidRPr="00F4355A" w:rsidRDefault="00F4355A" w:rsidP="00F4355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bookmarkStart w:id="0" w:name="_GoBack"/>
      <w:bookmarkEnd w:id="0"/>
      <w:r w:rsidRPr="00F4355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AVALIAÇÃO CHEFIA - AVALIAÇÃO DE ESTÁGIO PROBATÓRIO DOCENTE</w:t>
      </w:r>
    </w:p>
    <w:tbl>
      <w:tblPr>
        <w:tblW w:w="878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4394"/>
      </w:tblGrid>
      <w:tr w:rsidR="00F4355A" w:rsidRPr="00F4355A" w:rsidTr="009B7999">
        <w:trPr>
          <w:trHeight w:val="540"/>
          <w:tblCellSpacing w:w="15" w:type="dxa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Nome do(a) servidor(a)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Matrícula SIAPE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F4355A" w:rsidRPr="00F4355A" w:rsidTr="009B7999">
        <w:trPr>
          <w:trHeight w:val="540"/>
          <w:tblCellSpacing w:w="15" w:type="dxa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Lotação: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Data de Exercício:</w:t>
            </w: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br/>
            </w: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br/>
            </w: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______/_______/_______</w:t>
            </w:r>
          </w:p>
        </w:tc>
      </w:tr>
      <w:tr w:rsidR="00F4355A" w:rsidRPr="00F4355A" w:rsidTr="009B7999">
        <w:trPr>
          <w:trHeight w:val="459"/>
          <w:tblCellSpacing w:w="15" w:type="dxa"/>
        </w:trPr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Período avaliativo: ____/_____/____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 _____/_____/______    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proofErr w:type="gramStart"/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(  </w:t>
            </w:r>
            <w:proofErr w:type="gramEnd"/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) 1ª AVALIAÇÃO </w:t>
            </w:r>
            <w:r w:rsidRPr="00F4355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(do 1º  ao 12º mês</w:t>
            </w: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);</w:t>
            </w: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br/>
            </w: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 ) 2ª AVALIAÇÃO (</w:t>
            </w:r>
            <w:r w:rsidRPr="00F4355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do 13º ao 24º mês</w:t>
            </w: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);</w:t>
            </w: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br/>
            </w: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   ) 3ª AVALIAÇÃO (</w:t>
            </w:r>
            <w:r w:rsidRPr="00F4355A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do 25º ao 32º mês</w:t>
            </w: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);</w:t>
            </w:r>
          </w:p>
        </w:tc>
      </w:tr>
    </w:tbl>
    <w:p w:rsidR="00F4355A" w:rsidRPr="00F4355A" w:rsidRDefault="00F4355A" w:rsidP="00F435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878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8"/>
        <w:gridCol w:w="3483"/>
      </w:tblGrid>
      <w:tr w:rsidR="00F4355A" w:rsidRPr="00F4355A" w:rsidTr="00F4355A">
        <w:trPr>
          <w:trHeight w:val="420"/>
          <w:tblCellSpacing w:w="15" w:type="dxa"/>
        </w:trPr>
        <w:tc>
          <w:tcPr>
            <w:tcW w:w="8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6D5"/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INSTRUÇÕES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8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Leia atentamente cada quesito e as especificações dos critérios antes de fazer a autoavaliação;</w:t>
            </w:r>
          </w:p>
          <w:p w:rsidR="00F4355A" w:rsidRPr="00F4355A" w:rsidRDefault="00F4355A" w:rsidP="00F4355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Preencha com o número de 1 (um) a 5 (cinco), correspondente ao nível e critério de avaliação que considera ter alcançado por você;</w:t>
            </w:r>
          </w:p>
          <w:p w:rsidR="00F4355A" w:rsidRPr="00F4355A" w:rsidRDefault="00F4355A" w:rsidP="00F4355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Conforme</w:t>
            </w:r>
            <w:r w:rsidRPr="00F43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 Resolução </w:t>
            </w:r>
            <w:proofErr w:type="spellStart"/>
            <w:r w:rsidRPr="00F43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Consuper</w:t>
            </w:r>
            <w:proofErr w:type="spellEnd"/>
            <w:r w:rsidRPr="00F43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040/2021</w:t>
            </w: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a média para aprovação é 3 (três).</w:t>
            </w:r>
          </w:p>
          <w:p w:rsidR="00F4355A" w:rsidRPr="00F4355A" w:rsidRDefault="00F4355A" w:rsidP="00F4355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Após preenchido, assine devolva ao Presidente da Comissão.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8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6D5"/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NÍVEIS E CRITÉRIOS DE AVALIAÇÃO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5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NÍVEIS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CRITÉRIOS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5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Não satisfatório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5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proofErr w:type="gramStart"/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Pouco Satisfatório</w:t>
            </w:r>
            <w:proofErr w:type="gramEnd"/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5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Satisfatório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5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proofErr w:type="gramStart"/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Muito Satisfatório</w:t>
            </w:r>
            <w:proofErr w:type="gramEnd"/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5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proofErr w:type="gramStart"/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Plenamente Satisfatório</w:t>
            </w:r>
            <w:proofErr w:type="gramEnd"/>
          </w:p>
        </w:tc>
      </w:tr>
    </w:tbl>
    <w:p w:rsidR="00F4355A" w:rsidRPr="00F4355A" w:rsidRDefault="00F4355A" w:rsidP="00F435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878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4"/>
        <w:gridCol w:w="1717"/>
      </w:tblGrid>
      <w:tr w:rsidR="00F4355A" w:rsidRPr="00F4355A" w:rsidTr="00F4355A">
        <w:trPr>
          <w:trHeight w:val="555"/>
          <w:tblCellSpacing w:w="15" w:type="dxa"/>
        </w:trPr>
        <w:tc>
          <w:tcPr>
            <w:tcW w:w="8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 – ASSIDUIDADE (frequência regularidade, pontualidade, permanência e dedicação)</w:t>
            </w:r>
          </w:p>
        </w:tc>
      </w:tr>
      <w:tr w:rsidR="00F4355A" w:rsidRPr="00F4355A" w:rsidTr="00F4355A">
        <w:trPr>
          <w:trHeight w:val="225"/>
          <w:tblCellSpacing w:w="15" w:type="dxa"/>
        </w:trPr>
        <w:tc>
          <w:tcPr>
            <w:tcW w:w="8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QUESITOS</w:t>
            </w:r>
          </w:p>
        </w:tc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NÍVEIS/PONTOS</w:t>
            </w:r>
          </w:p>
        </w:tc>
      </w:tr>
      <w:tr w:rsidR="00F4355A" w:rsidRPr="00F4355A" w:rsidTr="00F4355A">
        <w:trPr>
          <w:trHeight w:val="225"/>
          <w:tblCellSpacing w:w="15" w:type="dxa"/>
        </w:trPr>
        <w:tc>
          <w:tcPr>
            <w:tcW w:w="8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br/>
            </w: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Compareço regularmente ao trabalho.</w:t>
            </w:r>
          </w:p>
        </w:tc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231"/>
          <w:tblCellSpacing w:w="15" w:type="dxa"/>
        </w:trPr>
        <w:tc>
          <w:tcPr>
            <w:tcW w:w="8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br/>
            </w: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É pontual no trabalho.</w:t>
            </w:r>
          </w:p>
        </w:tc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225"/>
          <w:tblCellSpacing w:w="15" w:type="dxa"/>
        </w:trPr>
        <w:tc>
          <w:tcPr>
            <w:tcW w:w="8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br/>
            </w: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Permanece no trabalho durante o expediente.</w:t>
            </w:r>
          </w:p>
        </w:tc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225"/>
          <w:tblCellSpacing w:w="15" w:type="dxa"/>
        </w:trPr>
        <w:tc>
          <w:tcPr>
            <w:tcW w:w="8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br/>
            </w: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Dedica-se à execução das tarefas, evitando interrupções e interferências alheias.</w:t>
            </w:r>
          </w:p>
        </w:tc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225"/>
          <w:tblCellSpacing w:w="15" w:type="dxa"/>
        </w:trPr>
        <w:tc>
          <w:tcPr>
            <w:tcW w:w="8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SOMA</w:t>
            </w:r>
          </w:p>
        </w:tc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225"/>
          <w:tblCellSpacing w:w="15" w:type="dxa"/>
        </w:trPr>
        <w:tc>
          <w:tcPr>
            <w:tcW w:w="8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MÉDIA DO FATOR</w:t>
            </w:r>
          </w:p>
        </w:tc>
        <w:tc>
          <w:tcPr>
            <w:tcW w:w="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</w:tbl>
    <w:p w:rsidR="00F4355A" w:rsidRPr="00F4355A" w:rsidRDefault="00F4355A" w:rsidP="00F435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878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0"/>
        <w:gridCol w:w="1661"/>
      </w:tblGrid>
      <w:tr w:rsidR="00F4355A" w:rsidRPr="00F4355A" w:rsidTr="00F4355A">
        <w:trPr>
          <w:trHeight w:val="195"/>
          <w:tblCellSpacing w:w="15" w:type="dxa"/>
        </w:trPr>
        <w:tc>
          <w:tcPr>
            <w:tcW w:w="8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II – DISCIPLINA (comportamento discreto, ponderado e de acordo com os padrões estabelecidos pela Instituição)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8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QUESITOS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NÍVEIS/PONTOS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8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Sabe receber e acatar críticas e aceitar mudanças.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206"/>
          <w:tblCellSpacing w:w="15" w:type="dxa"/>
        </w:trPr>
        <w:tc>
          <w:tcPr>
            <w:tcW w:w="8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br/>
              <w:t>Coopera e participa efetivamente dos trabalhos em equipe, revelando consciência de grupo.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8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Informa prontamente imprevistos que impeçam o desempenho de suas atividades.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8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Evita comentários comprometedores ao conceito da Instituição/imagem dos demais servidores ou prejudiciais ao ambiente de trabalho.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8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SOMA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82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MÉDIA DO FATOR</w:t>
            </w:r>
          </w:p>
        </w:tc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F4355A" w:rsidRPr="00F4355A" w:rsidRDefault="00F4355A" w:rsidP="00F435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878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0"/>
        <w:gridCol w:w="1661"/>
      </w:tblGrid>
      <w:tr w:rsidR="00F4355A" w:rsidRPr="00F4355A" w:rsidTr="00F4355A">
        <w:trPr>
          <w:trHeight w:val="525"/>
          <w:tblCellSpacing w:w="15" w:type="dxa"/>
        </w:trPr>
        <w:tc>
          <w:tcPr>
            <w:tcW w:w="8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III – CAPACIDADE DE INICIATIVA (independência e autonomia na atuação, dentro dos limites de sua competência)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8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QUESITOS</w:t>
            </w:r>
          </w:p>
        </w:tc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NÍVEIS/PONTOS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8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br/>
            </w: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Procura conhecer a Instituição, inteirando-se da sua estrutura e funcionamento e de suas atribuições.</w:t>
            </w:r>
          </w:p>
        </w:tc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199"/>
          <w:tblCellSpacing w:w="15" w:type="dxa"/>
        </w:trPr>
        <w:tc>
          <w:tcPr>
            <w:tcW w:w="8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Investe no autodesenvolvimento. Procura atualizar-se, conhecer a legislação, instruções, normativas e manuais.</w:t>
            </w:r>
          </w:p>
        </w:tc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8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Busca orientação para solucionar problemas ou dúvidas do dia a dia.</w:t>
            </w:r>
          </w:p>
        </w:tc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8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Faz sugestões e críticas construtivas para retroalimentação.</w:t>
            </w:r>
          </w:p>
        </w:tc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8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Contribui para o desenvolvimento organizacional com sua experiência.</w:t>
            </w:r>
          </w:p>
        </w:tc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8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Encaminha correta e adequadamente os assuntos que fogem à sua alçada decisória.</w:t>
            </w:r>
          </w:p>
        </w:tc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8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Contribui espontaneamente com a administração.</w:t>
            </w:r>
          </w:p>
        </w:tc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8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SOMA</w:t>
            </w:r>
          </w:p>
        </w:tc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8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MÉDIA DO FATOR</w:t>
            </w:r>
          </w:p>
        </w:tc>
        <w:tc>
          <w:tcPr>
            <w:tcW w:w="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</w:tbl>
    <w:p w:rsidR="00F4355A" w:rsidRPr="00F4355A" w:rsidRDefault="00F4355A" w:rsidP="00F435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878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0"/>
        <w:gridCol w:w="1661"/>
      </w:tblGrid>
      <w:tr w:rsidR="00F4355A" w:rsidRPr="00F4355A" w:rsidTr="00F4355A">
        <w:trPr>
          <w:trHeight w:val="765"/>
          <w:tblCellSpacing w:w="15" w:type="dxa"/>
        </w:trPr>
        <w:tc>
          <w:tcPr>
            <w:tcW w:w="8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IV – PRODUTIVIDADE (rendimento compatível às condições de trabalho, disponibilidade de materiais e equipamentos, prazos, etc. e qualidade do serviço na execução de suas atividades)</w:t>
            </w:r>
          </w:p>
        </w:tc>
      </w:tr>
      <w:tr w:rsidR="00F4355A" w:rsidRPr="00F4355A" w:rsidTr="00F4355A">
        <w:trPr>
          <w:trHeight w:val="210"/>
          <w:tblCellSpacing w:w="15" w:type="dxa"/>
        </w:trPr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QUESITOS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NÍVEIS/PONTOS</w:t>
            </w:r>
          </w:p>
        </w:tc>
      </w:tr>
      <w:tr w:rsidR="00F4355A" w:rsidRPr="00F4355A" w:rsidTr="00F4355A">
        <w:trPr>
          <w:trHeight w:val="540"/>
          <w:tblCellSpacing w:w="15" w:type="dxa"/>
        </w:trPr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Organiza as tarefas observando as prioridades.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780"/>
          <w:tblCellSpacing w:w="15" w:type="dxa"/>
        </w:trPr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Racionaliza e otimiza o tempo na execução das tarefas. Aproveita eventual disponibilidade de forma producente.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765"/>
          <w:tblCellSpacing w:w="15" w:type="dxa"/>
        </w:trPr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Trabalha de forma regular e constante. Agiliza o ritmo de trabalho em situações excepcionais.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540"/>
          <w:tblCellSpacing w:w="15" w:type="dxa"/>
        </w:trPr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Faz as tarefas corretamente, com qualidade e boa apresentação.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540"/>
          <w:tblCellSpacing w:w="15" w:type="dxa"/>
        </w:trPr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Utiliza equipamentos dentro de sua melhor capacidade produtiva.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540"/>
          <w:tblCellSpacing w:w="15" w:type="dxa"/>
        </w:trPr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SOMA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540"/>
          <w:tblCellSpacing w:w="15" w:type="dxa"/>
        </w:trPr>
        <w:tc>
          <w:tcPr>
            <w:tcW w:w="8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MÉDIA DO FATOR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</w:tbl>
    <w:p w:rsidR="00F4355A" w:rsidRPr="00F4355A" w:rsidRDefault="00F4355A" w:rsidP="00F435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878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0"/>
        <w:gridCol w:w="1661"/>
      </w:tblGrid>
      <w:tr w:rsidR="00F4355A" w:rsidRPr="00F4355A" w:rsidTr="00F4355A">
        <w:trPr>
          <w:trHeight w:val="525"/>
          <w:tblCellSpacing w:w="15" w:type="dxa"/>
        </w:trPr>
        <w:tc>
          <w:tcPr>
            <w:tcW w:w="87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 – RESPONSABILIDADE (conduta moral e ética profissional)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8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QUESITOS</w:t>
            </w: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NÍVEIS/PONTOS</w:t>
            </w:r>
          </w:p>
        </w:tc>
      </w:tr>
      <w:tr w:rsidR="00F4355A" w:rsidRPr="00F4355A" w:rsidTr="00F4355A">
        <w:trPr>
          <w:trHeight w:val="525"/>
          <w:tblCellSpacing w:w="15" w:type="dxa"/>
        </w:trPr>
        <w:tc>
          <w:tcPr>
            <w:tcW w:w="8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Demonstra conduta compatível com o perfil profissional.</w:t>
            </w: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191"/>
          <w:tblCellSpacing w:w="15" w:type="dxa"/>
        </w:trPr>
        <w:tc>
          <w:tcPr>
            <w:tcW w:w="8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Assume compromissos e obrigações de trabalho.</w:t>
            </w: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8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Age com firmeza, discrição e coerência de atitudes compatíveis com o trabalho.</w:t>
            </w: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8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Empenha-se para fazer as atividades solicitadas inerentes a sua função.</w:t>
            </w: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8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proofErr w:type="spellStart"/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Conheçe</w:t>
            </w:r>
            <w:proofErr w:type="spellEnd"/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obedeço a legislação.</w:t>
            </w: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8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4355A" w:rsidRPr="00F4355A" w:rsidRDefault="00F4355A" w:rsidP="00F435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Zela pelo patrimônio da Instituição e evita desperdícios.</w:t>
            </w: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8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SOMA</w:t>
            </w: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  <w:tr w:rsidR="00F4355A" w:rsidRPr="00F4355A" w:rsidTr="00F4355A">
        <w:trPr>
          <w:trHeight w:val="195"/>
          <w:tblCellSpacing w:w="15" w:type="dxa"/>
        </w:trPr>
        <w:tc>
          <w:tcPr>
            <w:tcW w:w="8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MÉDIA DO FATOR</w:t>
            </w:r>
          </w:p>
        </w:tc>
        <w:tc>
          <w:tcPr>
            <w:tcW w:w="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55A" w:rsidRPr="00F4355A" w:rsidRDefault="00F4355A" w:rsidP="00F4355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</w:pPr>
            <w:r w:rsidRPr="00F4355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t-BR"/>
              </w:rPr>
              <w:t> </w:t>
            </w:r>
          </w:p>
        </w:tc>
      </w:tr>
    </w:tbl>
    <w:p w:rsidR="00F4355A" w:rsidRPr="00F4355A" w:rsidRDefault="00F4355A" w:rsidP="00F4355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 w:rsidRPr="00F4355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Observação</w:t>
      </w:r>
      <w:r w:rsidRPr="00F4355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Pr="00F4355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Este documento deve ser assinado digitalmente pelo(a) avaliador(a) chefia imediata e avaliado(a).</w:t>
      </w:r>
    </w:p>
    <w:p w:rsidR="007B7DD0" w:rsidRDefault="007B7DD0"/>
    <w:sectPr w:rsidR="007B7DD0" w:rsidSect="00F435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16A0C"/>
    <w:multiLevelType w:val="multilevel"/>
    <w:tmpl w:val="4204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5A"/>
    <w:rsid w:val="007B7DD0"/>
    <w:rsid w:val="009B7999"/>
    <w:rsid w:val="00F4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58A51-9059-45CD-BAF2-275E56DA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35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9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 Rutkoski</dc:creator>
  <cp:keywords/>
  <dc:description/>
  <cp:lastModifiedBy>Cris Rutkoski</cp:lastModifiedBy>
  <cp:revision>2</cp:revision>
  <dcterms:created xsi:type="dcterms:W3CDTF">2025-10-23T14:32:00Z</dcterms:created>
  <dcterms:modified xsi:type="dcterms:W3CDTF">2025-10-24T15:26:00Z</dcterms:modified>
</cp:coreProperties>
</file>